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C5D" w:rsidRPr="00B27C5D" w:rsidRDefault="00B27C5D" w:rsidP="00B27C5D">
      <w:pPr>
        <w:bidi/>
        <w:jc w:val="center"/>
        <w:rPr>
          <w:rFonts w:ascii="Arial" w:hAnsi="Arial" w:cs="Arial" w:hint="cs"/>
          <w:b/>
          <w:bCs/>
          <w:color w:val="008000"/>
          <w:sz w:val="52"/>
          <w:szCs w:val="52"/>
          <w:u w:val="single"/>
          <w:rtl/>
        </w:rPr>
      </w:pPr>
      <w:r w:rsidRPr="00B27C5D">
        <w:rPr>
          <w:rFonts w:ascii="Arial" w:hAnsi="Arial" w:cs="Arial" w:hint="cs"/>
          <w:b/>
          <w:bCs/>
          <w:color w:val="008000"/>
          <w:sz w:val="52"/>
          <w:szCs w:val="52"/>
          <w:u w:val="single"/>
          <w:rtl/>
        </w:rPr>
        <w:t>لقيمات روزانا</w:t>
      </w:r>
    </w:p>
    <w:p w:rsidR="00C9440A" w:rsidRDefault="00B27C5D" w:rsidP="00C9440A">
      <w:pPr>
        <w:bidi/>
        <w:rPr>
          <w:rFonts w:ascii="Traditional Arabic" w:hAnsi="Traditional Arabic" w:cs="Traditional Arabic" w:hint="cs"/>
          <w:b/>
          <w:bCs/>
          <w:color w:val="FF0000"/>
          <w:sz w:val="28"/>
          <w:szCs w:val="28"/>
          <w:u w:val="single"/>
          <w:rtl/>
        </w:rPr>
      </w:pPr>
      <w:r>
        <w:rPr>
          <w:rFonts w:ascii="Arial" w:hAnsi="Arial" w:cs="Arial"/>
          <w:b/>
          <w:bCs/>
          <w:color w:val="FF0000"/>
          <w:sz w:val="15"/>
          <w:szCs w:val="15"/>
        </w:rPr>
        <w:br/>
      </w:r>
      <w:r w:rsidRPr="00C9440A">
        <w:rPr>
          <w:rFonts w:ascii="Traditional Arabic" w:hAnsi="Traditional Arabic" w:cs="Traditional Arabic"/>
          <w:b/>
          <w:bCs/>
          <w:color w:val="FF0000"/>
          <w:sz w:val="28"/>
          <w:szCs w:val="28"/>
          <w:u w:val="single"/>
          <w:rtl/>
        </w:rPr>
        <w:t>المقادير</w:t>
      </w:r>
      <w:r w:rsidRPr="00C9440A">
        <w:rPr>
          <w:rFonts w:ascii="Traditional Arabic" w:hAnsi="Traditional Arabic" w:cs="Traditional Arabic"/>
          <w:b/>
          <w:bCs/>
          <w:color w:val="000000"/>
          <w:sz w:val="28"/>
          <w:szCs w:val="28"/>
          <w:u w:val="single"/>
        </w:rPr>
        <w:t xml:space="preserve"> </w:t>
      </w:r>
      <w:r w:rsidRPr="00C9440A">
        <w:rPr>
          <w:rFonts w:ascii="Traditional Arabic" w:hAnsi="Traditional Arabic" w:cs="Traditional Arabic"/>
          <w:b/>
          <w:bCs/>
          <w:color w:val="000000"/>
          <w:sz w:val="15"/>
          <w:szCs w:val="15"/>
        </w:rPr>
        <w:br/>
      </w:r>
      <w:r w:rsidRPr="00C9440A">
        <w:rPr>
          <w:rStyle w:val="Heading1Char"/>
        </w:rPr>
        <w:t>3</w:t>
      </w:r>
      <w:r w:rsidR="00C9440A" w:rsidRPr="00C9440A">
        <w:rPr>
          <w:rStyle w:val="Heading1Char"/>
          <w:rFonts w:hint="cs"/>
          <w:rtl/>
        </w:rPr>
        <w:t xml:space="preserve"> </w:t>
      </w:r>
      <w:r w:rsidRPr="00C9440A">
        <w:rPr>
          <w:rStyle w:val="Heading1Char"/>
          <w:rtl/>
        </w:rPr>
        <w:t>كاس</w:t>
      </w:r>
      <w:r w:rsidR="00C9440A" w:rsidRPr="00C9440A">
        <w:rPr>
          <w:rStyle w:val="Heading1Char"/>
          <w:rFonts w:hint="cs"/>
          <w:rtl/>
        </w:rPr>
        <w:t>ات</w:t>
      </w:r>
      <w:r w:rsidRPr="00C9440A">
        <w:rPr>
          <w:rStyle w:val="Heading1Char"/>
          <w:rtl/>
        </w:rPr>
        <w:t xml:space="preserve"> دقيق</w:t>
      </w:r>
      <w:r w:rsidRPr="00C9440A">
        <w:rPr>
          <w:rStyle w:val="Heading1Char"/>
        </w:rPr>
        <w:t>3</w:t>
      </w:r>
      <w:r w:rsidR="00C9440A" w:rsidRPr="00C9440A">
        <w:rPr>
          <w:rStyle w:val="Heading1Char"/>
          <w:rFonts w:hint="cs"/>
          <w:rtl/>
        </w:rPr>
        <w:t xml:space="preserve"> </w:t>
      </w:r>
      <w:r w:rsidR="00C9440A" w:rsidRPr="00C9440A">
        <w:rPr>
          <w:rStyle w:val="Heading1Char"/>
          <w:rFonts w:hint="cs"/>
          <w:rtl/>
        </w:rPr>
        <w:tab/>
      </w:r>
      <w:r w:rsidR="00C9440A" w:rsidRPr="00C9440A">
        <w:rPr>
          <w:rStyle w:val="Heading1Char"/>
          <w:rFonts w:hint="cs"/>
          <w:rtl/>
        </w:rPr>
        <w:tab/>
        <w:t xml:space="preserve">3 </w:t>
      </w:r>
      <w:r w:rsidRPr="00C9440A">
        <w:rPr>
          <w:rStyle w:val="Heading1Char"/>
          <w:rtl/>
        </w:rPr>
        <w:t>ملاعق</w:t>
      </w:r>
      <w:r w:rsidRPr="00C9440A">
        <w:rPr>
          <w:rStyle w:val="Heading1Char"/>
        </w:rPr>
        <w:t xml:space="preserve"> </w:t>
      </w:r>
      <w:r w:rsidRPr="00C9440A">
        <w:rPr>
          <w:rStyle w:val="Heading1Char"/>
          <w:rtl/>
        </w:rPr>
        <w:t>جليب نيدو جاف</w:t>
      </w:r>
      <w:r w:rsidRPr="00C9440A">
        <w:rPr>
          <w:rStyle w:val="Heading1Char"/>
        </w:rPr>
        <w:t xml:space="preserve"> </w:t>
      </w:r>
      <w:r w:rsidRPr="00C9440A">
        <w:rPr>
          <w:rStyle w:val="Heading1Char"/>
        </w:rPr>
        <w:br/>
        <w:t>3</w:t>
      </w:r>
      <w:r w:rsidR="00C9440A" w:rsidRPr="00C9440A">
        <w:rPr>
          <w:rStyle w:val="Heading1Char"/>
          <w:rFonts w:hint="cs"/>
          <w:rtl/>
        </w:rPr>
        <w:t xml:space="preserve"> </w:t>
      </w:r>
      <w:r w:rsidRPr="00C9440A">
        <w:rPr>
          <w:rStyle w:val="Heading1Char"/>
          <w:rtl/>
        </w:rPr>
        <w:t>ملاعق نشا</w:t>
      </w:r>
      <w:r w:rsidR="00C9440A" w:rsidRPr="00C9440A">
        <w:rPr>
          <w:rStyle w:val="Heading1Char"/>
          <w:rFonts w:hint="cs"/>
          <w:rtl/>
        </w:rPr>
        <w:tab/>
      </w:r>
      <w:r w:rsidR="00C9440A" w:rsidRPr="00C9440A">
        <w:rPr>
          <w:rStyle w:val="Heading1Char"/>
          <w:rFonts w:hint="cs"/>
          <w:rtl/>
        </w:rPr>
        <w:tab/>
      </w:r>
      <w:r w:rsidR="00C9440A" w:rsidRPr="00C9440A">
        <w:rPr>
          <w:rStyle w:val="Heading1Char"/>
          <w:rFonts w:hint="cs"/>
          <w:rtl/>
        </w:rPr>
        <w:tab/>
        <w:t xml:space="preserve">1 </w:t>
      </w:r>
      <w:r w:rsidRPr="00C9440A">
        <w:rPr>
          <w:rStyle w:val="Heading1Char"/>
          <w:rtl/>
        </w:rPr>
        <w:t>فنجان قهوة سكر</w:t>
      </w:r>
      <w:r w:rsidRPr="00C9440A">
        <w:rPr>
          <w:rStyle w:val="Heading1Char"/>
        </w:rPr>
        <w:t xml:space="preserve"> </w:t>
      </w:r>
      <w:r w:rsidRPr="00C9440A">
        <w:rPr>
          <w:rStyle w:val="Heading1Char"/>
        </w:rPr>
        <w:br/>
        <w:t>1</w:t>
      </w:r>
      <w:r w:rsidR="00C9440A" w:rsidRPr="00C9440A">
        <w:rPr>
          <w:rStyle w:val="Heading1Char"/>
          <w:rFonts w:hint="cs"/>
          <w:rtl/>
        </w:rPr>
        <w:t xml:space="preserve"> </w:t>
      </w:r>
      <w:r w:rsidRPr="00C9440A">
        <w:rPr>
          <w:rStyle w:val="Heading1Char"/>
          <w:rtl/>
        </w:rPr>
        <w:t>ملعقة اكل خميرة فورية</w:t>
      </w:r>
      <w:r w:rsidRPr="00C9440A">
        <w:rPr>
          <w:rStyle w:val="Heading1Char"/>
        </w:rPr>
        <w:t xml:space="preserve"> </w:t>
      </w:r>
      <w:r w:rsidR="00C9440A" w:rsidRPr="00C9440A">
        <w:rPr>
          <w:rStyle w:val="Heading1Char"/>
          <w:rFonts w:hint="cs"/>
          <w:rtl/>
        </w:rPr>
        <w:tab/>
      </w:r>
      <w:r w:rsidR="00C9440A">
        <w:rPr>
          <w:rStyle w:val="Heading1Char"/>
          <w:rFonts w:hint="cs"/>
          <w:rtl/>
        </w:rPr>
        <w:t xml:space="preserve">¼ </w:t>
      </w:r>
      <w:r w:rsidRPr="00C9440A">
        <w:rPr>
          <w:rStyle w:val="Heading1Char"/>
          <w:rtl/>
        </w:rPr>
        <w:t>ملعقة اكل بيكنج بودر</w:t>
      </w:r>
      <w:r w:rsidRPr="00C9440A">
        <w:rPr>
          <w:rStyle w:val="Heading1Char"/>
        </w:rPr>
        <w:t xml:space="preserve"> </w:t>
      </w:r>
      <w:r w:rsidRPr="00C9440A">
        <w:rPr>
          <w:rStyle w:val="Heading1Char"/>
        </w:rPr>
        <w:br/>
        <w:t>2</w:t>
      </w:r>
      <w:r w:rsidR="00C9440A" w:rsidRPr="00C9440A">
        <w:rPr>
          <w:rStyle w:val="Heading1Char"/>
          <w:rFonts w:hint="cs"/>
          <w:rtl/>
        </w:rPr>
        <w:t xml:space="preserve"> </w:t>
      </w:r>
      <w:r w:rsidRPr="00C9440A">
        <w:rPr>
          <w:rStyle w:val="Heading1Char"/>
          <w:rtl/>
        </w:rPr>
        <w:t>ملعقة اكل زيت</w:t>
      </w:r>
      <w:r w:rsidR="00C9440A" w:rsidRPr="00C9440A">
        <w:rPr>
          <w:rStyle w:val="Heading1Char"/>
          <w:rFonts w:hint="cs"/>
          <w:rtl/>
        </w:rPr>
        <w:tab/>
      </w:r>
      <w:r w:rsidR="00C9440A" w:rsidRPr="00C9440A">
        <w:rPr>
          <w:rStyle w:val="Heading1Char"/>
          <w:rFonts w:hint="cs"/>
          <w:rtl/>
        </w:rPr>
        <w:tab/>
      </w:r>
      <w:r w:rsidR="00C9440A">
        <w:rPr>
          <w:rStyle w:val="Heading1Char"/>
          <w:rFonts w:hint="cs"/>
          <w:rtl/>
        </w:rPr>
        <w:t xml:space="preserve">½ </w:t>
      </w:r>
      <w:r w:rsidRPr="00C9440A">
        <w:rPr>
          <w:rStyle w:val="Heading1Char"/>
          <w:rtl/>
        </w:rPr>
        <w:t>ملعقة اكل حبة سوداء</w:t>
      </w:r>
      <w:r w:rsidRPr="00C9440A">
        <w:rPr>
          <w:rStyle w:val="Heading1Char"/>
        </w:rPr>
        <w:t xml:space="preserve"> </w:t>
      </w:r>
      <w:r w:rsidRPr="00C9440A">
        <w:rPr>
          <w:rStyle w:val="Heading1Char"/>
        </w:rPr>
        <w:br/>
        <w:t>1</w:t>
      </w:r>
      <w:r w:rsidR="00C9440A" w:rsidRPr="00C9440A">
        <w:rPr>
          <w:rStyle w:val="Heading1Char"/>
          <w:rFonts w:hint="cs"/>
          <w:rtl/>
        </w:rPr>
        <w:t xml:space="preserve"> </w:t>
      </w:r>
      <w:r w:rsidRPr="00C9440A">
        <w:rPr>
          <w:rStyle w:val="Heading1Char"/>
          <w:rtl/>
        </w:rPr>
        <w:t>علبة زبادي</w:t>
      </w:r>
      <w:r w:rsidR="00C9440A" w:rsidRPr="00C9440A">
        <w:rPr>
          <w:rStyle w:val="Heading1Char"/>
          <w:rFonts w:hint="cs"/>
          <w:rtl/>
        </w:rPr>
        <w:t xml:space="preserve"> </w:t>
      </w:r>
      <w:r w:rsidR="00C9440A" w:rsidRPr="00C9440A">
        <w:rPr>
          <w:rStyle w:val="Heading1Char"/>
          <w:rFonts w:hint="cs"/>
          <w:rtl/>
        </w:rPr>
        <w:tab/>
      </w:r>
      <w:r w:rsidR="00C9440A" w:rsidRPr="00C9440A">
        <w:rPr>
          <w:rStyle w:val="Heading1Char"/>
          <w:rFonts w:hint="cs"/>
          <w:rtl/>
        </w:rPr>
        <w:tab/>
      </w:r>
      <w:r w:rsidR="00C9440A" w:rsidRPr="00C9440A">
        <w:rPr>
          <w:rStyle w:val="Heading1Char"/>
          <w:rFonts w:hint="cs"/>
          <w:rtl/>
        </w:rPr>
        <w:tab/>
      </w:r>
      <w:r w:rsidR="00C9440A">
        <w:rPr>
          <w:rStyle w:val="Heading1Char"/>
          <w:rFonts w:hint="cs"/>
          <w:rtl/>
        </w:rPr>
        <w:t xml:space="preserve">¼ </w:t>
      </w:r>
      <w:r w:rsidRPr="00C9440A">
        <w:rPr>
          <w:rStyle w:val="Heading1Char"/>
          <w:rtl/>
        </w:rPr>
        <w:t>ملعقة صغيرة ملح</w:t>
      </w:r>
      <w:r w:rsidRPr="00C9440A">
        <w:rPr>
          <w:rStyle w:val="Heading1Char"/>
        </w:rPr>
        <w:br/>
      </w:r>
      <w:r w:rsidRPr="00C9440A">
        <w:rPr>
          <w:rStyle w:val="Heading1Char"/>
          <w:rtl/>
        </w:rPr>
        <w:t>حوالي 2 كاس ماء للعجن</w:t>
      </w:r>
      <w:r w:rsidRPr="00C9440A">
        <w:rPr>
          <w:rFonts w:ascii="Traditional Arabic" w:hAnsi="Traditional Arabic" w:cs="Traditional Arabic"/>
          <w:b/>
          <w:bCs/>
          <w:color w:val="000000"/>
          <w:sz w:val="15"/>
          <w:szCs w:val="15"/>
        </w:rPr>
        <w:t xml:space="preserve"> </w:t>
      </w:r>
      <w:r w:rsidRPr="00C9440A">
        <w:rPr>
          <w:rFonts w:ascii="Traditional Arabic" w:hAnsi="Traditional Arabic" w:cs="Traditional Arabic"/>
          <w:b/>
          <w:bCs/>
          <w:color w:val="000000"/>
          <w:sz w:val="15"/>
          <w:szCs w:val="15"/>
        </w:rPr>
        <w:br/>
      </w:r>
    </w:p>
    <w:p w:rsidR="00B27C5D" w:rsidRPr="00C9440A" w:rsidRDefault="00B27C5D" w:rsidP="00C9440A">
      <w:pPr>
        <w:bidi/>
        <w:rPr>
          <w:rFonts w:ascii="Traditional Arabic" w:hAnsi="Traditional Arabic" w:cs="Traditional Arabic"/>
          <w:b/>
          <w:bCs/>
          <w:color w:val="0000FF"/>
          <w:sz w:val="15"/>
          <w:szCs w:val="15"/>
        </w:rPr>
      </w:pPr>
      <w:r w:rsidRPr="00C50189">
        <w:rPr>
          <w:rFonts w:ascii="Traditional Arabic" w:hAnsi="Traditional Arabic" w:cs="Traditional Arabic"/>
          <w:b/>
          <w:bCs/>
          <w:color w:val="FF0000"/>
          <w:sz w:val="32"/>
          <w:szCs w:val="32"/>
          <w:u w:val="single"/>
          <w:rtl/>
        </w:rPr>
        <w:t>الطريقة</w:t>
      </w:r>
      <w:r w:rsidRPr="00C50189">
        <w:rPr>
          <w:rFonts w:ascii="Traditional Arabic" w:hAnsi="Traditional Arabic" w:cs="Traditional Arabic"/>
          <w:b/>
          <w:bCs/>
          <w:color w:val="FF0000"/>
          <w:sz w:val="32"/>
          <w:szCs w:val="32"/>
          <w:u w:val="single"/>
        </w:rPr>
        <w:t xml:space="preserve"> :</w:t>
      </w:r>
      <w:r w:rsidRPr="00C9440A">
        <w:rPr>
          <w:rFonts w:ascii="Traditional Arabic" w:hAnsi="Traditional Arabic" w:cs="Traditional Arabic"/>
          <w:b/>
          <w:bCs/>
          <w:color w:val="0000FF"/>
          <w:sz w:val="15"/>
          <w:szCs w:val="15"/>
        </w:rPr>
        <w:br/>
      </w:r>
      <w:r w:rsidRPr="00C50189">
        <w:rPr>
          <w:rStyle w:val="Heading1Char"/>
          <w:rtl/>
        </w:rPr>
        <w:t>توضع</w:t>
      </w:r>
      <w:r w:rsidRPr="00C50189">
        <w:rPr>
          <w:rStyle w:val="Heading1Char"/>
        </w:rPr>
        <w:t xml:space="preserve"> </w:t>
      </w:r>
      <w:r w:rsidRPr="00C50189">
        <w:rPr>
          <w:rStyle w:val="Heading1Char"/>
          <w:rtl/>
        </w:rPr>
        <w:t>جميع المقادير وتعجن بالماء ، ثم تترك لتتخمر مدة ساعتين</w:t>
      </w:r>
      <w:r w:rsidRPr="00C50189">
        <w:rPr>
          <w:rStyle w:val="Heading1Char"/>
        </w:rPr>
        <w:t xml:space="preserve"> </w:t>
      </w:r>
      <w:r w:rsidRPr="00C50189">
        <w:rPr>
          <w:rStyle w:val="Heading1Char"/>
        </w:rPr>
        <w:br/>
      </w:r>
      <w:r w:rsidRPr="00C50189">
        <w:rPr>
          <w:rStyle w:val="Heading1Char"/>
          <w:rtl/>
        </w:rPr>
        <w:t>بعد ذلك يحمى الزيت</w:t>
      </w:r>
      <w:r w:rsidRPr="00C50189">
        <w:rPr>
          <w:rStyle w:val="Heading1Char"/>
        </w:rPr>
        <w:t xml:space="preserve"> </w:t>
      </w:r>
      <w:r w:rsidRPr="00C50189">
        <w:rPr>
          <w:rStyle w:val="Heading1Char"/>
          <w:rtl/>
        </w:rPr>
        <w:t>قليلا ثم تهدى النار وتوضع اللقيمات على شكل دوائر تعصر باليد اوتعصر بالسبابة</w:t>
      </w:r>
      <w:r w:rsidRPr="00C50189">
        <w:rPr>
          <w:rStyle w:val="Heading1Char"/>
        </w:rPr>
        <w:t xml:space="preserve"> </w:t>
      </w:r>
      <w:r w:rsidRPr="00C50189">
        <w:rPr>
          <w:rStyle w:val="Heading1Char"/>
          <w:rtl/>
        </w:rPr>
        <w:t>والابهام وتفرغ بالملعقة وتوضع بالزيت حتى تتشكل على شكل دوائر حسب الرغبة</w:t>
      </w:r>
      <w:r w:rsidRPr="00C50189">
        <w:rPr>
          <w:rStyle w:val="Heading1Char"/>
        </w:rPr>
        <w:t xml:space="preserve"> </w:t>
      </w:r>
      <w:r w:rsidRPr="00C50189">
        <w:rPr>
          <w:rStyle w:val="Heading1Char"/>
        </w:rPr>
        <w:br/>
      </w:r>
      <w:r w:rsidRPr="00C50189">
        <w:rPr>
          <w:rStyle w:val="Heading1Char"/>
          <w:rtl/>
        </w:rPr>
        <w:t>تقلى على النار الهادئة حتى تصفر ثم ترفع النار حتى تحمر وتنشل من الزيت</w:t>
      </w:r>
      <w:r w:rsidRPr="00C50189">
        <w:rPr>
          <w:rStyle w:val="Heading1Char"/>
        </w:rPr>
        <w:t xml:space="preserve"> </w:t>
      </w:r>
      <w:r w:rsidRPr="00C50189">
        <w:rPr>
          <w:rStyle w:val="Heading1Char"/>
          <w:rtl/>
        </w:rPr>
        <w:t>وتوضع في مصفى حتى يتصفى الزيت ثم</w:t>
      </w:r>
      <w:r w:rsidR="00BE2507">
        <w:rPr>
          <w:rStyle w:val="Heading1Char"/>
          <w:rFonts w:hint="cs"/>
          <w:rtl/>
        </w:rPr>
        <w:t xml:space="preserve"> </w:t>
      </w:r>
      <w:r w:rsidRPr="00C50189">
        <w:rPr>
          <w:rStyle w:val="Heading1Char"/>
          <w:rtl/>
        </w:rPr>
        <w:t>توضع في صحن التقديم وترش بالشيرة وبالعافية</w:t>
      </w:r>
    </w:p>
    <w:p w:rsidR="00DA3386" w:rsidRDefault="00B27C5D" w:rsidP="00B27C5D">
      <w:pPr>
        <w:bidi/>
        <w:jc w:val="center"/>
      </w:pPr>
      <w:r>
        <w:rPr>
          <w:rFonts w:ascii="Arial" w:hAnsi="Arial" w:cs="Arial"/>
          <w:b/>
          <w:bCs/>
          <w:color w:val="000000"/>
          <w:sz w:val="15"/>
          <w:szCs w:val="15"/>
        </w:rPr>
        <w:br/>
      </w:r>
      <w:r w:rsidR="00C50189">
        <w:rPr>
          <w:rFonts w:ascii="Arial" w:hAnsi="Arial" w:cs="Arial"/>
          <w:b/>
          <w:bCs/>
          <w:noProof/>
          <w:color w:val="000000"/>
          <w:sz w:val="15"/>
          <w:szCs w:val="15"/>
        </w:rPr>
        <w:drawing>
          <wp:inline distT="0" distB="0" distL="0" distR="0">
            <wp:extent cx="2757649" cy="2067592"/>
            <wp:effectExtent l="19050" t="0" r="4601" b="0"/>
            <wp:docPr id="3" name="Picture 1" descr="http://forum.hawaaworld.com/files/11639/2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forum.hawaaworld.com/files/11639/222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4475" cy="2072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noProof/>
          <w:color w:val="000000"/>
          <w:sz w:val="15"/>
          <w:szCs w:val="15"/>
        </w:rPr>
        <w:drawing>
          <wp:inline distT="0" distB="0" distL="0" distR="0">
            <wp:extent cx="2756041" cy="2066386"/>
            <wp:effectExtent l="19050" t="0" r="6209" b="0"/>
            <wp:docPr id="2" name="Picture 2" descr="http://forum.hawaaworld.com/files/11639/4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forum.hawaaworld.com/files/11639/44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9419" cy="2068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A3386" w:rsidSect="00671C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Traditional Arabic">
    <w:panose1 w:val="02010000000000000000"/>
    <w:charset w:val="00"/>
    <w:family w:val="auto"/>
    <w:pitch w:val="variable"/>
    <w:sig w:usb0="00002003" w:usb1="80000000" w:usb2="00000008" w:usb3="00000000" w:csb0="0000004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20"/>
  <w:characterSpacingControl w:val="doNotCompress"/>
  <w:compat/>
  <w:rsids>
    <w:rsidRoot w:val="00B27C5D"/>
    <w:rsid w:val="00225758"/>
    <w:rsid w:val="00671C40"/>
    <w:rsid w:val="0080793C"/>
    <w:rsid w:val="00B27C5D"/>
    <w:rsid w:val="00BE2507"/>
    <w:rsid w:val="00C50189"/>
    <w:rsid w:val="00C944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1C40"/>
  </w:style>
  <w:style w:type="paragraph" w:styleId="Heading1">
    <w:name w:val="heading 1"/>
    <w:basedOn w:val="Normal"/>
    <w:next w:val="Normal"/>
    <w:link w:val="Heading1Char"/>
    <w:uiPriority w:val="9"/>
    <w:qFormat/>
    <w:rsid w:val="00C9440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27C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7C5D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C944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rose</dc:creator>
  <cp:lastModifiedBy>rose</cp:lastModifiedBy>
  <cp:revision>3</cp:revision>
  <cp:lastPrinted>2007-09-17T12:51:00Z</cp:lastPrinted>
  <dcterms:created xsi:type="dcterms:W3CDTF">2007-09-17T12:46:00Z</dcterms:created>
  <dcterms:modified xsi:type="dcterms:W3CDTF">2007-09-17T12:58:00Z</dcterms:modified>
</cp:coreProperties>
</file>